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6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002"/>
        <w:gridCol w:w="2084"/>
        <w:gridCol w:w="625"/>
      </w:tblGrid>
      <w:tr w:rsidR="005B33D3" w:rsidTr="005B33D3">
        <w:trPr>
          <w:trHeight w:val="1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投标人（供应商）名称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否决原因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备注</w:t>
            </w:r>
          </w:p>
        </w:tc>
      </w:tr>
      <w:tr w:rsidR="005B33D3" w:rsidTr="005B33D3">
        <w:trPr>
          <w:trHeight w:val="1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河南省国安建筑工程质量检测有限公司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形式审查未通过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33D3" w:rsidTr="005B33D3">
        <w:trPr>
          <w:trHeight w:val="1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河南省诚建检验检测技术股份有限公司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形式审查未通过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33D3" w:rsidTr="005B33D3">
        <w:trPr>
          <w:trHeight w:val="1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同纳检测认证集团有限公司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形式审查未通过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33D3" w:rsidTr="005B33D3">
        <w:trPr>
          <w:trHeight w:val="1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河南日盛综合检测有限公司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t>形式审查未通过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D3" w:rsidRDefault="005B33D3" w:rsidP="005B33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00000" w:rsidRPr="005B33D3" w:rsidRDefault="005B33D3" w:rsidP="005B33D3">
      <w:pPr>
        <w:jc w:val="center"/>
        <w:rPr>
          <w:b/>
          <w:sz w:val="32"/>
        </w:rPr>
      </w:pPr>
      <w:r w:rsidRPr="005B33D3">
        <w:rPr>
          <w:rFonts w:hint="eastAsia"/>
          <w:b/>
          <w:bCs/>
          <w:sz w:val="32"/>
        </w:rPr>
        <w:t>投标人投标文件被否决原因</w:t>
      </w:r>
    </w:p>
    <w:sectPr w:rsidR="00000000" w:rsidRPr="005B3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D3" w:rsidRDefault="005B33D3" w:rsidP="005B33D3">
      <w:r>
        <w:separator/>
      </w:r>
    </w:p>
  </w:endnote>
  <w:endnote w:type="continuationSeparator" w:id="1">
    <w:p w:rsidR="005B33D3" w:rsidRDefault="005B33D3" w:rsidP="005B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D3" w:rsidRDefault="005B33D3" w:rsidP="005B33D3">
      <w:r>
        <w:separator/>
      </w:r>
    </w:p>
  </w:footnote>
  <w:footnote w:type="continuationSeparator" w:id="1">
    <w:p w:rsidR="005B33D3" w:rsidRDefault="005B33D3" w:rsidP="005B3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3D3"/>
    <w:rsid w:val="005B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3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河南海纳建设管理有限公司:冯凯丽</dc:creator>
  <cp:keywords/>
  <dc:description/>
  <cp:lastModifiedBy>河南海纳建设管理有限公司:冯凯丽</cp:lastModifiedBy>
  <cp:revision>2</cp:revision>
  <dcterms:created xsi:type="dcterms:W3CDTF">2022-12-06T12:56:00Z</dcterms:created>
  <dcterms:modified xsi:type="dcterms:W3CDTF">2022-12-06T13:02:00Z</dcterms:modified>
</cp:coreProperties>
</file>